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A58BB" w14:textId="77777777" w:rsidR="00D5671F" w:rsidRDefault="00D5671F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3C2FBE" w14:textId="4C82F7D4" w:rsidR="009210AA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НЕКОММЕРЧЕСКАЯ ОРГАНИЗАЦИЯ</w:t>
      </w:r>
      <w:r w:rsidR="009210AA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ФОНД</w:t>
      </w:r>
    </w:p>
    <w:p w14:paraId="797A67D9" w14:textId="2F61AB6B" w:rsidR="00067B35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210AA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ИНВЕСТИЦИОННОЕ АГЕНТСТВО ЕВРЕЙСКОЙ АВТОНОМНОЙ ОБЛАСТИ</w:t>
      </w: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C1AE96E" w14:textId="622AEA46" w:rsidR="00067B35" w:rsidRPr="00FD6F9C" w:rsidRDefault="00067B35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6A5B72" w14:textId="77777777" w:rsidR="00D5671F" w:rsidRPr="00FD6F9C" w:rsidRDefault="00D5671F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B193E2" w14:textId="2B47D207" w:rsidR="00D5671F" w:rsidRPr="00FD6F9C" w:rsidRDefault="00301FFC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DCC9AB4" w14:textId="048463A3" w:rsidR="00067B35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КОНКУРСНОМ ОТБОРЕ</w:t>
      </w:r>
    </w:p>
    <w:p w14:paraId="102C88AF" w14:textId="77777777" w:rsidR="0051742D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субъектов малого и среднего предпринимательства </w:t>
      </w:r>
      <w:r w:rsidR="009210AA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Еврейской автономной области</w:t>
      </w: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участия в международных </w:t>
      </w:r>
      <w:proofErr w:type="spellStart"/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выставочно</w:t>
      </w:r>
      <w:proofErr w:type="spellEnd"/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-ярмарочных и</w:t>
      </w:r>
      <w:r w:rsidR="00067B35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конгрессных</w:t>
      </w:r>
      <w:proofErr w:type="spellEnd"/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мероприятиях на территории Российской Федерации и за</w:t>
      </w:r>
      <w:r w:rsidR="00067B35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рубежом</w:t>
      </w:r>
    </w:p>
    <w:p w14:paraId="7E9AB547" w14:textId="31D9EB81" w:rsidR="00067B35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индивидуальным стендом</w:t>
      </w:r>
    </w:p>
    <w:p w14:paraId="1DC344C4" w14:textId="67E4D7A3" w:rsidR="009210AA" w:rsidRPr="00FD6F9C" w:rsidRDefault="009210AA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E72D1E" w14:textId="275AE5B0" w:rsidR="009210AA" w:rsidRPr="00FD6F9C" w:rsidRDefault="009210AA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3B7086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652A484F" w14:textId="77777777" w:rsidR="009210AA" w:rsidRPr="00FD6F9C" w:rsidRDefault="009210AA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1888F0" w14:textId="047A9B1D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для проведения конкурсного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отбора (далее </w:t>
      </w:r>
      <w:r w:rsidR="009210AA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Конкурс) субъектов малого и среднего предпринимательства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0AA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Еврейской автономной области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9210AA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СМСП </w:t>
      </w:r>
      <w:r w:rsidR="009210AA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ЕАО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участия в международных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выставочно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-ярмарочных и </w:t>
      </w: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конгрессных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 на территории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и за рубежом с индивидуальным стендом (далее </w:t>
      </w:r>
      <w:r w:rsidR="009210AA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Выставки). Настоящее положение определяет цели, задачи и порядок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отбора, а также критерии отбора участников Конкурса на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Выставки.</w:t>
      </w:r>
    </w:p>
    <w:p w14:paraId="7DC78E65" w14:textId="79F22177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разработано на основании требований к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мероприятиям, осуществляемым в рамках государственной поддержки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 и среднего предпринимательства в субъектах Российской Федерации,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Правилами предоставления и распределения субсидий из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бюджета бюджетам субъектов Российской Федерации на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поддержку малого и среднего предпринимательства,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крестьянские (фермерские) хозяйства, в рамках подпрограммы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малого и среднего предпринимательства» государственной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Российской Федерации «Экономическое развитие 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экономика», утвержденными постановлением Правительства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30 декабря 2014 года</w:t>
      </w:r>
      <w:r w:rsidR="00C55A02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1605 «О предоставлении 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распределении субсидий из федерального бюджета бюджетам субъектов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на государственную поддержку малого и среднего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предпринимательства, включая крестьянские (фермерские) хозяйства»,</w:t>
      </w:r>
      <w:r w:rsidR="00067B35" w:rsidRPr="00FD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экономического развития условий конкурсного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 субъектов Российской Федерации, бюджетам которых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 субсидии из федерального бюджета на государственную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 малого и среднего предпринимательства, включая крестьянские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(фермерские) хозяйства, и требований к организациям, образующим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инфраструктуру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предпринимательства».</w:t>
      </w:r>
    </w:p>
    <w:p w14:paraId="001D4E87" w14:textId="04E72EED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Вся информация о Конкурсе, включая настоящее Положение,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заявки и документов, необходимых для участия, а также информация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успешно прошедших отбор размещается на сайте </w:t>
      </w:r>
      <w:hyperlink r:id="rId7" w:history="1">
        <w:r w:rsidR="00C55A02" w:rsidRPr="00FD6F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C55A02" w:rsidRPr="00FD6F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jar</w:t>
        </w:r>
        <w:r w:rsidR="00C55A02" w:rsidRPr="00FD6F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export.ru</w:t>
        </w:r>
      </w:hyperlink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10127F" w14:textId="48693D4D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Организатором Конкурса является </w:t>
      </w:r>
      <w:r w:rsidR="00116E3B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«Центр поддержки экспорта» </w:t>
      </w:r>
      <w:r w:rsidR="00C55A02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 Фонд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55A02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Инвестиционное агентство ЕАО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1A1277" w14:textId="77777777" w:rsidR="00C55A02" w:rsidRPr="00FD6F9C" w:rsidRDefault="00C55A02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6F871" w14:textId="6368BBB2" w:rsidR="00C55A02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14:paraId="43F58BFB" w14:textId="77777777" w:rsidR="00A9601C" w:rsidRPr="00FD6F9C" w:rsidRDefault="00A9601C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773D38" w14:textId="0F8C381D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Конкурс проводится в целях определения состава </w:t>
      </w:r>
      <w:r w:rsidR="008C7FED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частников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международных </w:t>
      </w: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выставочно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-ярмарочных и </w:t>
      </w: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конгрессных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 w:rsidR="0089327B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Российской Федерации и за рубежом с индивидуальным стендом</w:t>
      </w:r>
      <w:r w:rsidR="008C7FED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Участники)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9B2993" w14:textId="6ED081A7" w:rsidR="0089327B" w:rsidRPr="00FD6F9C" w:rsidRDefault="0089327B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0ACD3E" w14:textId="77777777" w:rsidR="00B766FA" w:rsidRPr="00FD6F9C" w:rsidRDefault="00B766FA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77B6F2" w14:textId="57EF1CC4" w:rsidR="00067B35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Сроки проведения Конкурса</w:t>
      </w:r>
    </w:p>
    <w:p w14:paraId="5411235B" w14:textId="77777777" w:rsidR="00A9601C" w:rsidRPr="00FD6F9C" w:rsidRDefault="00A9601C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D007C0" w14:textId="7E094FEE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Конкурс является открытым, конкурсная документация от СМСП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FB1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ЕАО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не менее чем за 90 календарных дней до начала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международного </w:t>
      </w: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выставочно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-ярмарочного и </w:t>
      </w: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конгрессного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на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Российской Федерации и за рубежом, анонсируемого </w:t>
      </w:r>
      <w:r w:rsidR="00A9601C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сайте </w:t>
      </w:r>
      <w:hyperlink r:id="rId8" w:history="1">
        <w:r w:rsidR="00594F03" w:rsidRPr="00FD6F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594F03" w:rsidRPr="00FD6F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jar</w:t>
        </w:r>
        <w:r w:rsidR="00594F03" w:rsidRPr="00FD6F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export.ru</w:t>
        </w:r>
      </w:hyperlink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1F690C" w14:textId="4A17C19F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F03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Конкурсный отбор предполагает анализ и оценку субъектов малого и среднего предпринимательства Еврейской автономной области и их деятельности.</w:t>
      </w:r>
    </w:p>
    <w:p w14:paraId="0C6BD7A4" w14:textId="77777777" w:rsidR="00594F03" w:rsidRPr="00FD6F9C" w:rsidRDefault="00594F03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68DE50" w14:textId="5E782667" w:rsidR="00067B35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Экспертная комиссия</w:t>
      </w:r>
    </w:p>
    <w:p w14:paraId="42662365" w14:textId="77777777" w:rsidR="00A9601C" w:rsidRPr="00FD6F9C" w:rsidRDefault="00A9601C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78C9DF" w14:textId="77777777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Организаторы формируют и утверждают состав Экспертной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комиссии.</w:t>
      </w:r>
    </w:p>
    <w:p w14:paraId="19091F33" w14:textId="77777777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Состав Экспертной комиссии не может быть менее 4 человек.</w:t>
      </w:r>
    </w:p>
    <w:p w14:paraId="66716267" w14:textId="76A1BC0A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16CD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более эффективной оценки заявок участников Конкурса в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Экспертной комиссии могут привлекаться представители сторонних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организаций.</w:t>
      </w:r>
    </w:p>
    <w:p w14:paraId="12BA0FA4" w14:textId="62F1D214" w:rsidR="00594F03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16CD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полномочия Экспертной комиссии входит:</w:t>
      </w:r>
    </w:p>
    <w:p w14:paraId="04EB9D09" w14:textId="29E52CDF" w:rsidR="00594F03" w:rsidRPr="00FD6F9C" w:rsidRDefault="003B7086" w:rsidP="00B1341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предоставленных документов;</w:t>
      </w:r>
    </w:p>
    <w:p w14:paraId="0572AB34" w14:textId="57F72E7E" w:rsidR="00067B35" w:rsidRPr="00FD6F9C" w:rsidRDefault="003B7086" w:rsidP="00B1341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списка участников, успешно прошедших конкурсный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отбор.</w:t>
      </w:r>
    </w:p>
    <w:p w14:paraId="3364BA38" w14:textId="4F0B9DBD" w:rsidR="00594F03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16CD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Работа экспертной комиссии осуществляется на ее заседаниях в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 установленном Организатором. Заседание экспертной комиссии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считается правомочным, если на нем присутствует не менее </w:t>
      </w:r>
      <w:r w:rsidR="0070134A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общего числа ее членов. Решения экспертной комиссии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простым большинством голосов от числа присутствующих на</w:t>
      </w:r>
      <w:r w:rsidR="00067B35" w:rsidRPr="00FD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членов. Голосование осуществляется открыто. При голосовании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 комиссии имеет один голос. В случае равенства голосов,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решающим является голос Председателя экспертной комиссии.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41A5C0" w14:textId="674C5BCA" w:rsidR="00067B35" w:rsidRPr="00FD6F9C" w:rsidRDefault="00594F03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16CD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Члены э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кспертной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несут персональную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действия, связанные с проведением конкурса. При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своих прав и исполнении обязанностей члены экспертной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должны действовать в интересах Организатора и осуществлять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права и исполнять возложенные обязанности добросовестно и разумно.</w:t>
      </w:r>
    </w:p>
    <w:p w14:paraId="2E22107C" w14:textId="42C36C9E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16CD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Членами экспертной комиссии не могут быть физические лица,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заинтересованные в результатах конкурса (в том числе физические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подавшие заявки на участие в конкурсе</w:t>
      </w:r>
      <w:r w:rsidR="00D8038F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состоящие в штате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подавших указанные заявки), либо физические лица, на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способны оказывать влияние участники конкурса и лица, подавшие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(в том числе физические лица, являющиеся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(акционерами) этих организаций, членами их органов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 кредиторами участников конкурса). Член экспертной комиссии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обязан уведомить руководителя Организатора о своей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заинтересованности. В случае выявления в составе экспертной комиссии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лиц, они заменяются другим лицами, которые лично не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заинтересованы в результатах конкурса.</w:t>
      </w:r>
    </w:p>
    <w:p w14:paraId="4D250A2E" w14:textId="77777777" w:rsidR="00D8038F" w:rsidRPr="00FD6F9C" w:rsidRDefault="00D8038F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40E3D" w14:textId="030ACB31" w:rsidR="00067B35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Требования к </w:t>
      </w:r>
      <w:r w:rsidR="008C7FED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частникам Конкурса</w:t>
      </w:r>
    </w:p>
    <w:p w14:paraId="2B1C86B7" w14:textId="77777777" w:rsidR="00A9601C" w:rsidRPr="00FD6F9C" w:rsidRDefault="00A9601C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1B77AA" w14:textId="77777777" w:rsidR="00DD0310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конкурсе могут принимать участие юридические лица 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предприниматели, являющиеся субъектами малого 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предпринимательства (далее - участники) согласно Федеральному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 от 24 июля 2007 года N 209-ФЗ «О развитии малого и среднего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 в Российской Федерации», прошедшие в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установленном порядке процедуру регистрации в </w:t>
      </w:r>
      <w:r w:rsidR="00DD031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Еврейской автономной области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622FB6F" w14:textId="2A4C233C" w:rsidR="00DD0310" w:rsidRPr="00FD6F9C" w:rsidRDefault="003B7086" w:rsidP="00B134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на территории </w:t>
      </w:r>
      <w:r w:rsidR="00DD031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Еврейской автономной области</w:t>
      </w:r>
      <w:r w:rsidR="00E95B14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имеет обособленное подразделение</w:t>
      </w:r>
      <w:r w:rsidR="00E95B14" w:rsidRPr="00FD6F9C">
        <w:t xml:space="preserve"> </w:t>
      </w:r>
      <w:r w:rsidR="00E95B14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Еврейской автономной области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включено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Единый реестр субъектов малого и среднего предпринимательства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налоговой службы Российской Федерации</w:t>
      </w:r>
      <w:r w:rsidR="00E95B14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A9D6EB" w14:textId="6BAC08E2" w:rsidR="00DD0310" w:rsidRPr="00FD6F9C" w:rsidRDefault="003B7086" w:rsidP="00B134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осуществляет деятельность, запрещенную законодательством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в том числе террористическую и/или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экстремистскую;</w:t>
      </w:r>
    </w:p>
    <w:p w14:paraId="3BA6F072" w14:textId="703ED92E" w:rsidR="00DD0310" w:rsidRPr="00FD6F9C" w:rsidRDefault="003B7086" w:rsidP="00B134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аффилирован</w:t>
      </w:r>
      <w:r w:rsidR="00D678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A9601C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другим объектом инфраструктуры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МСП на территории Российской Федерации;</w:t>
      </w:r>
    </w:p>
    <w:p w14:paraId="63F5D886" w14:textId="0C6E90A7" w:rsidR="00DD0310" w:rsidRPr="00FD6F9C" w:rsidRDefault="003B7086" w:rsidP="00B134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находится в стадии реорганизации, банкротства, ликвидации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(индивидуальные предприниматели не подавали в Федеральную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налоговую службу заявления о государственной регистрации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 деятельности физического лица в качестве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предпринимателя);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C52E4E" w14:textId="639089FA" w:rsidR="00DD0310" w:rsidRPr="00FD6F9C" w:rsidRDefault="003B7086" w:rsidP="00B134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недобросовестным поставщиком в соответствии с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реестром Федеральной антимонопольной службы (ФАС России);</w:t>
      </w:r>
    </w:p>
    <w:p w14:paraId="6952680C" w14:textId="3B0A161C" w:rsidR="00DD0310" w:rsidRPr="00FD6F9C" w:rsidRDefault="003B7086" w:rsidP="00B134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попадает в перечень неблагонадежных участников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внешнеэкономической деятельности Банка России.</w:t>
      </w:r>
    </w:p>
    <w:p w14:paraId="690A9E49" w14:textId="0CFF054B" w:rsidR="00604020" w:rsidRPr="00FD6F9C" w:rsidRDefault="003B7086" w:rsidP="00B134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субъекта МСП отсутствует просроченная задолженность по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возврату в федеральный бюджет или бюджет субъекта Российской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субсидий, бюджетных инвестиций, предоставленных в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в соответствии с иными правовыми актами, и иная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просроченная задолженность перед федеральным бюджетом 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бюджетом субъекта Российской Федерации;</w:t>
      </w:r>
    </w:p>
    <w:p w14:paraId="71A275D0" w14:textId="2E7ACEE9" w:rsidR="00067B35" w:rsidRPr="00FD6F9C" w:rsidRDefault="003B7086" w:rsidP="00B134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субъекта МСП отсутствует неисполненная обязанность по уплате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налогов, сборов, страховых взносов, пеней, штрафов, процентов,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 уплате в соответствии с законодательством Российской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 налогах и сборах.</w:t>
      </w:r>
    </w:p>
    <w:p w14:paraId="5C43A984" w14:textId="77777777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 предоставлении неточной и неполной информации, включая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контактную информацию, Организаторы Конкурса имеют право отклонить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кандидата.</w:t>
      </w:r>
    </w:p>
    <w:p w14:paraId="7EBBEAB2" w14:textId="77777777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Участник Конкурса дает свое согласие на хранение и обработку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в том числе персональных данных, предоставленной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Организаторам.</w:t>
      </w:r>
    </w:p>
    <w:p w14:paraId="7B23367D" w14:textId="77777777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Участник Конкурса дает согласие на то, что вся информация,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предоставленная им, будет использована для проверки достоверности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14:paraId="6BCE94E8" w14:textId="77777777" w:rsidR="00643055" w:rsidRPr="00FD6F9C" w:rsidRDefault="00643055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5F2B12" w14:textId="0068E15E" w:rsidR="00067B35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Конкурсная документация</w:t>
      </w:r>
    </w:p>
    <w:p w14:paraId="529A802E" w14:textId="77777777" w:rsidR="00A9601C" w:rsidRPr="00FD6F9C" w:rsidRDefault="00A9601C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A43FF6" w14:textId="5052C1E3" w:rsidR="00E16CD6" w:rsidRPr="00FD6F9C" w:rsidRDefault="00E16CD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одновременно с размещением извещения о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конкурса размещает на официальном сайте Организатора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</w:t>
      </w:r>
      <w:r w:rsidR="0064305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jar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export.ru формы заявки и документов, необходимых </w:t>
      </w:r>
      <w:r w:rsidR="00D678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заполнения с целью участия в</w:t>
      </w:r>
      <w:r w:rsidR="00116E3B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</w:t>
      </w:r>
      <w:r w:rsidR="00404B1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16E3B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6E3B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выставочно</w:t>
      </w:r>
      <w:proofErr w:type="spellEnd"/>
      <w:r w:rsidR="00116E3B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-ярмарочно</w:t>
      </w:r>
      <w:r w:rsidR="00404B1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16E3B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116E3B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конгрессно</w:t>
      </w:r>
      <w:r w:rsidR="00404B1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="00116E3B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 w:rsidR="00404B1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16E3B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Российской Федерации и за рубежом</w:t>
      </w:r>
      <w:r w:rsidR="00D34D3C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индивидуальным стендом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125928" w14:textId="75C8E851" w:rsidR="002A2178" w:rsidRPr="00FD6F9C" w:rsidRDefault="00E16CD6" w:rsidP="00743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678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принять решение о внесении изменений в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извещение. Изменения размещаются Организатором на сайте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 http://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jar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export.ru не позднее чем в течение трех дней со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принятия решения о внесении указанных изменени</w:t>
      </w:r>
      <w:r w:rsidR="002A2178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14:paraId="4044F163" w14:textId="12AC27C7" w:rsidR="0074326A" w:rsidRPr="00FD6F9C" w:rsidRDefault="0074326A" w:rsidP="00743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hAnsi="Times New Roman" w:cs="Times New Roman"/>
        </w:rPr>
        <w:t>6.</w:t>
      </w:r>
      <w:r w:rsidR="00E83556" w:rsidRPr="00FD6F9C">
        <w:rPr>
          <w:rFonts w:ascii="Times New Roman" w:hAnsi="Times New Roman" w:cs="Times New Roman"/>
        </w:rPr>
        <w:t>3</w:t>
      </w:r>
      <w:r w:rsidRPr="00FD6F9C">
        <w:rPr>
          <w:rFonts w:ascii="Times New Roman" w:hAnsi="Times New Roman" w:cs="Times New Roman"/>
        </w:rPr>
        <w:t xml:space="preserve">. В случае, если изменения в извещение о конкурсе внесены Организатором позднее чем за пятнадцать дней до даты окончания подачи заявок на участие в конкурсе, срок подачи заявок на участие в конкурсе должен быть продлен так, чтобы со дня размещения на сайте внесенных </w:t>
      </w:r>
      <w:r w:rsidR="002A2178" w:rsidRPr="00FD6F9C">
        <w:rPr>
          <w:rFonts w:ascii="Times New Roman" w:hAnsi="Times New Roman" w:cs="Times New Roman"/>
        </w:rPr>
        <w:t xml:space="preserve">изменений </w:t>
      </w:r>
      <w:r w:rsidRPr="00FD6F9C">
        <w:rPr>
          <w:rFonts w:ascii="Times New Roman" w:hAnsi="Times New Roman" w:cs="Times New Roman"/>
        </w:rPr>
        <w:t>в извещение о конкурсе</w:t>
      </w:r>
      <w:r w:rsidR="002A2178" w:rsidRPr="00FD6F9C">
        <w:rPr>
          <w:rFonts w:ascii="Times New Roman" w:hAnsi="Times New Roman" w:cs="Times New Roman"/>
        </w:rPr>
        <w:t xml:space="preserve"> до</w:t>
      </w:r>
      <w:r w:rsidRPr="00FD6F9C">
        <w:rPr>
          <w:rFonts w:ascii="Times New Roman" w:hAnsi="Times New Roman" w:cs="Times New Roman"/>
        </w:rPr>
        <w:t xml:space="preserve"> даты окончания подачи заявок на участие в конкурсе такой срок составлял не менее чем пятнадцать дней</w:t>
      </w:r>
      <w:r w:rsidR="002A2178" w:rsidRPr="00FD6F9C">
        <w:rPr>
          <w:rFonts w:ascii="Times New Roman" w:hAnsi="Times New Roman" w:cs="Times New Roman"/>
        </w:rPr>
        <w:t>.</w:t>
      </w:r>
    </w:p>
    <w:p w14:paraId="779B9FC0" w14:textId="77777777" w:rsidR="00DC2881" w:rsidRPr="00FD6F9C" w:rsidRDefault="00DC2881" w:rsidP="00B5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695375" w14:textId="0C3444EC" w:rsidR="00067B35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подачи заявок на участие в конкурсе</w:t>
      </w:r>
    </w:p>
    <w:p w14:paraId="4C44DC4A" w14:textId="77777777" w:rsidR="00A9601C" w:rsidRPr="00FD6F9C" w:rsidRDefault="00A9601C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7F8917" w14:textId="0C6C4D08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Заявки на участие в конкурсе представляются в электронной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по форме и в порядке, которые указан</w:t>
      </w:r>
      <w:r w:rsidR="00E16CD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извещении о конкурсе, 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месте и до истечения срока, которые указаны в извещении о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конкурса.</w:t>
      </w:r>
    </w:p>
    <w:p w14:paraId="1DD02A6E" w14:textId="1D368D7F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7.2. </w:t>
      </w:r>
      <w:r w:rsidR="00D678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заявке на участие в конкурсе</w:t>
      </w:r>
      <w:r w:rsidR="00D678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 подтверждает </w:t>
      </w:r>
      <w:r w:rsidR="00D34D3C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информации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определенн</w:t>
      </w:r>
      <w:r w:rsidR="00D678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5.1. настоящего Положения. Участник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C1B9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данном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конкурсе.</w:t>
      </w:r>
    </w:p>
    <w:p w14:paraId="50DEF549" w14:textId="10AFB127" w:rsidR="00DC2881" w:rsidRPr="00FD6F9C" w:rsidRDefault="00DC2881" w:rsidP="00F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F8128E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Прием заявок на участие в конкурсе осуществляется в течение 15 (пятнадцати) рабочих дней, начиная со дня, следующего за днём размещения на сайте </w:t>
      </w:r>
      <w:hyperlink r:id="rId9" w:history="1">
        <w:r w:rsidR="00F8128E" w:rsidRPr="00FD6F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F8128E" w:rsidRPr="00FD6F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jar</w:t>
        </w:r>
        <w:r w:rsidR="00F8128E" w:rsidRPr="00FD6F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export.ru</w:t>
        </w:r>
      </w:hyperlink>
      <w:r w:rsidR="00F8128E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Извещения о проведении конкурса. </w:t>
      </w:r>
    </w:p>
    <w:p w14:paraId="1E8ABADC" w14:textId="6509D3A2" w:rsidR="00067B35" w:rsidRPr="00FD6F9C" w:rsidRDefault="003B7086" w:rsidP="00F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C2881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 обеспечивает конфиденциальность сведений,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содержащихся в поданных заявках.</w:t>
      </w:r>
    </w:p>
    <w:p w14:paraId="18E32CBC" w14:textId="7E6B7140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C2881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 конкурса вправе изменить или отозвать ранее поданную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заявку. Изменение или отзыв заявки после истечения срока подачи заявок, не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допускается.</w:t>
      </w:r>
    </w:p>
    <w:p w14:paraId="7173C91E" w14:textId="321555FD" w:rsidR="00714564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C2881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Заявки, полученные Организатором после окончания срока подачи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заявок, не рассматриваются</w:t>
      </w:r>
      <w:r w:rsidR="001A6C49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E989CAD" w14:textId="115BAE3C" w:rsidR="00067B35" w:rsidRPr="00FD6F9C" w:rsidRDefault="001A6C49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конкурса уведомляет Участника об отклонении заявки на участие в конкурсе путем подготовки </w:t>
      </w:r>
      <w:r w:rsidR="00810EF9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направления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информационного письма в течение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рабочих дней с момента получения заявок</w:t>
      </w:r>
      <w:r w:rsidR="00810EF9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потенциальных Участников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534967" w14:textId="7EE778B0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C2881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рассмотрения заявок экспертная комиссия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соответствующий протокол, который размещается Организатором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Организатора в течение трех дней с момента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протокола всеми присутствующими на заседании членами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 комиссии.</w:t>
      </w:r>
    </w:p>
    <w:p w14:paraId="31788D64" w14:textId="26BF7726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C2881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итогам рассмотрения </w:t>
      </w:r>
      <w:r w:rsidR="00F87BD4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 экспертной</w:t>
      </w:r>
      <w:r w:rsidR="00714564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BD4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и</w:t>
      </w:r>
      <w:r w:rsidR="00BD718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564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="00D34D3C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Организатор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 с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EF9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частником</w:t>
      </w:r>
      <w:r w:rsidR="00714564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прошедшим конкурсный отбор</w:t>
      </w:r>
      <w:r w:rsidR="0089635F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 об участии в соответствующей </w:t>
      </w:r>
      <w:r w:rsidR="0089635F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ыставке</w:t>
      </w:r>
      <w:r w:rsidR="0085617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индивидуальным стендом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AE4666" w14:textId="79CA043D" w:rsidR="00067B35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C2881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отказа </w:t>
      </w:r>
      <w:r w:rsidR="001E025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 конкурса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участия в соответствующей выставке после заключения соглашения, проводится дополнительный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конкурсный отбор в целях определения состава участников международных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выставочно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-ярмарочных и </w:t>
      </w: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конгрессных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379A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 за рубежом с индивидуальным стендом.</w:t>
      </w:r>
    </w:p>
    <w:p w14:paraId="5CF44D58" w14:textId="44EA703B" w:rsidR="006754FB" w:rsidRPr="00FD6F9C" w:rsidRDefault="003B708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754FB" w:rsidRPr="00FD6F9C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C2881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отмены или замены соответствующей выставки после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подписания соглашения с </w:t>
      </w:r>
      <w:r w:rsidR="00D6018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частником конкурса, </w:t>
      </w:r>
      <w:r w:rsidR="00D6018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 вправе принять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выставке, проводимой в рамках сметы, замененной на</w:t>
      </w:r>
      <w:r w:rsidR="00067B35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соответствующую</w:t>
      </w:r>
      <w:r w:rsidR="00D6018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D6018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 что</w:t>
      </w:r>
      <w:proofErr w:type="gramEnd"/>
      <w:r w:rsidR="00D6018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выставка соответствует его </w:t>
      </w:r>
      <w:proofErr w:type="spellStart"/>
      <w:r w:rsidR="00D6018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ОКВЭДам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CFDD49" w14:textId="1528E560" w:rsidR="00117220" w:rsidRPr="00FD6F9C" w:rsidRDefault="00117220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65612" w14:textId="385CE8C5" w:rsidR="00117220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14:paraId="66FD949B" w14:textId="523795C5" w:rsidR="00117220" w:rsidRPr="00FD6F9C" w:rsidRDefault="003B708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экспертной комиссии по проведению конкурсного отбора субъектов малого и</w:t>
      </w:r>
      <w:r w:rsidR="00117220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среднего предпринимательства </w:t>
      </w:r>
      <w:r w:rsidR="006E101A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Еврейской автономной </w:t>
      </w:r>
      <w:r w:rsidR="00D402B6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 для</w:t>
      </w: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участия в международных</w:t>
      </w:r>
      <w:r w:rsidR="00117220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выставочно</w:t>
      </w:r>
      <w:proofErr w:type="spellEnd"/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-ярмарочных и </w:t>
      </w:r>
      <w:proofErr w:type="spellStart"/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конгрессных</w:t>
      </w:r>
      <w:proofErr w:type="spellEnd"/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мероприятиях на территории Российской</w:t>
      </w:r>
      <w:r w:rsidR="00117220"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Федерации и за рубежом с индивидуальным стендом</w:t>
      </w:r>
    </w:p>
    <w:p w14:paraId="7485709F" w14:textId="77777777" w:rsidR="001E0256" w:rsidRPr="00FD6F9C" w:rsidRDefault="001E0256" w:rsidP="00D34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97C26A" w14:textId="739D56CD" w:rsidR="00117220" w:rsidRPr="00FD6F9C" w:rsidRDefault="001E0256" w:rsidP="00B1341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Юркин Михаил Олегович – Генеральный д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Н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Инвестиционное агентство ЕАО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11722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экспертной комиссии.</w:t>
      </w:r>
    </w:p>
    <w:p w14:paraId="2D967C1A" w14:textId="77777777" w:rsidR="001E0256" w:rsidRPr="00FD6F9C" w:rsidRDefault="001E0256" w:rsidP="00B1341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A07829" w14:textId="5305F333" w:rsidR="00117220" w:rsidRPr="00FD6F9C" w:rsidRDefault="001E0256" w:rsidP="00B1341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Варвенко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Альбина Петровна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поддержки</w:t>
      </w:r>
      <w:r w:rsidR="0011722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722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7E553B" w14:textId="77777777" w:rsidR="001E0256" w:rsidRPr="00FD6F9C" w:rsidRDefault="001E025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B5DB6" w14:textId="10AE503D" w:rsidR="00117220" w:rsidRPr="00FD6F9C" w:rsidRDefault="00061769" w:rsidP="00B1341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Витютнева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Александровна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25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начальника Управления Экономики Правительства Еврейской автономной области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7220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</w:t>
      </w:r>
      <w:r w:rsidR="001E025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041896" w14:textId="77777777" w:rsidR="001E0256" w:rsidRPr="00FD6F9C" w:rsidRDefault="001E0256" w:rsidP="00B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6B7356" w14:textId="1E73CA82" w:rsidR="00A149C1" w:rsidRPr="00FD6F9C" w:rsidRDefault="009E0E47" w:rsidP="00C74AD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Пилявская</w:t>
      </w:r>
      <w:proofErr w:type="spellEnd"/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Владимировна</w:t>
      </w:r>
      <w:r w:rsidR="00061769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Исполнительный</w:t>
      </w:r>
      <w:r w:rsidR="00061769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НКО Фонд «Инвестиционное агентство ЕАО», </w:t>
      </w:r>
      <w:r w:rsidR="003B708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</w:t>
      </w:r>
      <w:r w:rsidR="001E0256" w:rsidRPr="00FD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A149C1" w:rsidRPr="00FD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671F9" w14:textId="77777777" w:rsidR="00C10FC8" w:rsidRDefault="00C10FC8" w:rsidP="007F5E5D">
      <w:pPr>
        <w:spacing w:after="0" w:line="240" w:lineRule="auto"/>
      </w:pPr>
      <w:r>
        <w:separator/>
      </w:r>
    </w:p>
  </w:endnote>
  <w:endnote w:type="continuationSeparator" w:id="0">
    <w:p w14:paraId="796D59C6" w14:textId="77777777" w:rsidR="00C10FC8" w:rsidRDefault="00C10FC8" w:rsidP="007F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">
    <w:altName w:val="Courier New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62C5E" w14:textId="77777777" w:rsidR="00C10FC8" w:rsidRDefault="00C10FC8" w:rsidP="007F5E5D">
      <w:pPr>
        <w:spacing w:after="0" w:line="240" w:lineRule="auto"/>
      </w:pPr>
      <w:r>
        <w:separator/>
      </w:r>
    </w:p>
  </w:footnote>
  <w:footnote w:type="continuationSeparator" w:id="0">
    <w:p w14:paraId="04B321C6" w14:textId="77777777" w:rsidR="00C10FC8" w:rsidRDefault="00C10FC8" w:rsidP="007F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3391353"/>
      <w:docPartObj>
        <w:docPartGallery w:val="Page Numbers (Top of Page)"/>
        <w:docPartUnique/>
      </w:docPartObj>
    </w:sdtPr>
    <w:sdtEndPr/>
    <w:sdtContent>
      <w:p w14:paraId="201E3481" w14:textId="0BD8BFCD" w:rsidR="007F5E5D" w:rsidRDefault="007F5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0609A" w14:textId="77777777" w:rsidR="007F5E5D" w:rsidRDefault="007F5E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D7BE8"/>
    <w:multiLevelType w:val="hybridMultilevel"/>
    <w:tmpl w:val="B302F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844E4B"/>
    <w:multiLevelType w:val="hybridMultilevel"/>
    <w:tmpl w:val="A844E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877879"/>
    <w:multiLevelType w:val="hybridMultilevel"/>
    <w:tmpl w:val="9CF2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568E"/>
    <w:multiLevelType w:val="hybridMultilevel"/>
    <w:tmpl w:val="B2726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3E0078"/>
    <w:multiLevelType w:val="hybridMultilevel"/>
    <w:tmpl w:val="7048E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86"/>
    <w:rsid w:val="00020D06"/>
    <w:rsid w:val="00061769"/>
    <w:rsid w:val="00067B35"/>
    <w:rsid w:val="000C1B95"/>
    <w:rsid w:val="001165EF"/>
    <w:rsid w:val="00116E3B"/>
    <w:rsid w:val="00117220"/>
    <w:rsid w:val="001A6C49"/>
    <w:rsid w:val="001E0256"/>
    <w:rsid w:val="002A2178"/>
    <w:rsid w:val="00301FFC"/>
    <w:rsid w:val="00345632"/>
    <w:rsid w:val="003A1D41"/>
    <w:rsid w:val="003B64BC"/>
    <w:rsid w:val="003B7086"/>
    <w:rsid w:val="00404B16"/>
    <w:rsid w:val="004471E3"/>
    <w:rsid w:val="004E779F"/>
    <w:rsid w:val="0051742D"/>
    <w:rsid w:val="00594F03"/>
    <w:rsid w:val="00604020"/>
    <w:rsid w:val="00643055"/>
    <w:rsid w:val="0065379A"/>
    <w:rsid w:val="006754FB"/>
    <w:rsid w:val="006E101A"/>
    <w:rsid w:val="006E5A01"/>
    <w:rsid w:val="0070134A"/>
    <w:rsid w:val="00714564"/>
    <w:rsid w:val="0074326A"/>
    <w:rsid w:val="00765FD4"/>
    <w:rsid w:val="007F5E5D"/>
    <w:rsid w:val="00810EF9"/>
    <w:rsid w:val="0083147D"/>
    <w:rsid w:val="00856176"/>
    <w:rsid w:val="008606AB"/>
    <w:rsid w:val="0089327B"/>
    <w:rsid w:val="0089635F"/>
    <w:rsid w:val="008C7FED"/>
    <w:rsid w:val="009210AA"/>
    <w:rsid w:val="00940BF9"/>
    <w:rsid w:val="0098373E"/>
    <w:rsid w:val="009D7C5C"/>
    <w:rsid w:val="009E0E47"/>
    <w:rsid w:val="00A9601C"/>
    <w:rsid w:val="00AD3EB9"/>
    <w:rsid w:val="00B1341C"/>
    <w:rsid w:val="00B57693"/>
    <w:rsid w:val="00B766FA"/>
    <w:rsid w:val="00BA1C11"/>
    <w:rsid w:val="00BB0F43"/>
    <w:rsid w:val="00BD7180"/>
    <w:rsid w:val="00BE3FB1"/>
    <w:rsid w:val="00C10FC8"/>
    <w:rsid w:val="00C55A02"/>
    <w:rsid w:val="00CE53E7"/>
    <w:rsid w:val="00D34D3C"/>
    <w:rsid w:val="00D402B6"/>
    <w:rsid w:val="00D55B54"/>
    <w:rsid w:val="00D5671F"/>
    <w:rsid w:val="00D60180"/>
    <w:rsid w:val="00D67886"/>
    <w:rsid w:val="00D8038F"/>
    <w:rsid w:val="00DC2881"/>
    <w:rsid w:val="00DD0310"/>
    <w:rsid w:val="00E16CD6"/>
    <w:rsid w:val="00E32652"/>
    <w:rsid w:val="00E83556"/>
    <w:rsid w:val="00E95B14"/>
    <w:rsid w:val="00EA52AE"/>
    <w:rsid w:val="00F77556"/>
    <w:rsid w:val="00F8128E"/>
    <w:rsid w:val="00F87BD4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5BDC"/>
  <w15:chartTrackingRefBased/>
  <w15:docId w15:val="{F1CF8E88-757A-4EF2-8271-F672B173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7C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7086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3B7086"/>
    <w:rPr>
      <w:rFonts w:ascii="TimesNewRomanPSMT" w:hAnsi="TimesNewRomanPSMT" w:hint="default"/>
      <w:b w:val="0"/>
      <w:bCs w:val="0"/>
      <w:i w:val="0"/>
      <w:iCs w:val="0"/>
      <w:color w:val="2776D5"/>
      <w:sz w:val="10"/>
      <w:szCs w:val="10"/>
    </w:rPr>
  </w:style>
  <w:style w:type="character" w:customStyle="1" w:styleId="fontstyle31">
    <w:name w:val="fontstyle31"/>
    <w:basedOn w:val="a0"/>
    <w:rsid w:val="003B7086"/>
    <w:rPr>
      <w:rFonts w:ascii="TimesNewRomanPS-ItalicMT" w:hAnsi="TimesNewRomanPS-ItalicMT" w:hint="default"/>
      <w:b w:val="0"/>
      <w:bCs w:val="0"/>
      <w:i/>
      <w:iCs/>
      <w:color w:val="2776D5"/>
      <w:sz w:val="20"/>
      <w:szCs w:val="20"/>
    </w:rPr>
  </w:style>
  <w:style w:type="character" w:customStyle="1" w:styleId="fontstyle41">
    <w:name w:val="fontstyle41"/>
    <w:basedOn w:val="a0"/>
    <w:rsid w:val="003B7086"/>
    <w:rPr>
      <w:rFonts w:ascii="CourierNew" w:hAnsi="CourierNew" w:hint="default"/>
      <w:b w:val="0"/>
      <w:bCs w:val="0"/>
      <w:i w:val="0"/>
      <w:iCs w:val="0"/>
      <w:color w:val="2776D5"/>
      <w:sz w:val="16"/>
      <w:szCs w:val="16"/>
    </w:rPr>
  </w:style>
  <w:style w:type="character" w:customStyle="1" w:styleId="fontstyle51">
    <w:name w:val="fontstyle51"/>
    <w:basedOn w:val="a0"/>
    <w:rsid w:val="003B7086"/>
    <w:rPr>
      <w:rFonts w:ascii="TimesNewRoman" w:hAnsi="TimesNewRoman" w:hint="default"/>
      <w:b w:val="0"/>
      <w:bCs w:val="0"/>
      <w:i w:val="0"/>
      <w:iCs w:val="0"/>
      <w:color w:val="2776D5"/>
      <w:sz w:val="32"/>
      <w:szCs w:val="32"/>
    </w:rPr>
  </w:style>
  <w:style w:type="character" w:customStyle="1" w:styleId="fontstyle61">
    <w:name w:val="fontstyle61"/>
    <w:basedOn w:val="a0"/>
    <w:rsid w:val="003B7086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67B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7B3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210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1D4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45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34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D7C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F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E5D"/>
  </w:style>
  <w:style w:type="paragraph" w:styleId="ab">
    <w:name w:val="footer"/>
    <w:basedOn w:val="a"/>
    <w:link w:val="ac"/>
    <w:uiPriority w:val="99"/>
    <w:unhideWhenUsed/>
    <w:rsid w:val="007F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E5D"/>
  </w:style>
  <w:style w:type="paragraph" w:styleId="ad">
    <w:name w:val="Normal (Web)"/>
    <w:basedOn w:val="a"/>
    <w:uiPriority w:val="99"/>
    <w:semiHidden/>
    <w:unhideWhenUsed/>
    <w:rsid w:val="0074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expo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arexpor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jarex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Лим</dc:creator>
  <cp:keywords/>
  <dc:description/>
  <cp:lastModifiedBy>Альбина</cp:lastModifiedBy>
  <cp:revision>57</cp:revision>
  <cp:lastPrinted>2020-04-30T00:09:00Z</cp:lastPrinted>
  <dcterms:created xsi:type="dcterms:W3CDTF">2020-01-23T07:15:00Z</dcterms:created>
  <dcterms:modified xsi:type="dcterms:W3CDTF">2020-04-30T00:32:00Z</dcterms:modified>
</cp:coreProperties>
</file>